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39B0" w14:textId="77777777" w:rsidR="00364BCB" w:rsidRDefault="00364BCB" w:rsidP="00364BCB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5880F97" wp14:editId="5FCB0020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0DDF" w14:textId="77777777" w:rsidR="00364BCB" w:rsidRDefault="00364BCB" w:rsidP="00364BCB">
      <w:pPr>
        <w:pStyle w:val="NoSpacing"/>
        <w:jc w:val="both"/>
      </w:pPr>
    </w:p>
    <w:p w14:paraId="1D4B0472" w14:textId="33337A84" w:rsidR="00364BCB" w:rsidRDefault="00364BCB" w:rsidP="00364BCB">
      <w:pPr>
        <w:pStyle w:val="NoSpacing"/>
        <w:jc w:val="both"/>
      </w:pPr>
    </w:p>
    <w:p w14:paraId="10E29BE8" w14:textId="77777777" w:rsidR="00BF56EA" w:rsidRDefault="00BF56EA" w:rsidP="00364BCB">
      <w:pPr>
        <w:pStyle w:val="NoSpacing"/>
        <w:jc w:val="both"/>
      </w:pPr>
    </w:p>
    <w:p w14:paraId="08238787" w14:textId="0511405D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 xml:space="preserve">Convocatoria conjunta CIC </w:t>
      </w:r>
      <w:r w:rsidR="00830345">
        <w:rPr>
          <w:rFonts w:ascii="Raleway" w:hAnsi="Raleway"/>
          <w:b/>
          <w:sz w:val="30"/>
          <w:szCs w:val="30"/>
        </w:rPr>
        <w:t xml:space="preserve">– VIC </w:t>
      </w:r>
      <w:r>
        <w:rPr>
          <w:rFonts w:ascii="Raleway" w:hAnsi="Raleway"/>
          <w:b/>
          <w:sz w:val="30"/>
          <w:szCs w:val="30"/>
        </w:rPr>
        <w:t>20</w:t>
      </w:r>
      <w:r w:rsidR="00830345">
        <w:rPr>
          <w:rFonts w:ascii="Raleway" w:hAnsi="Raleway"/>
          <w:b/>
          <w:sz w:val="30"/>
          <w:szCs w:val="30"/>
        </w:rPr>
        <w:t>20</w:t>
      </w:r>
    </w:p>
    <w:p w14:paraId="5612E8E2" w14:textId="77777777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2E7D11B3" w14:textId="77777777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0F1CD393" w14:textId="77777777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49E66D01" w14:textId="33DBC35D" w:rsidR="007C7C83" w:rsidRPr="00BF56EA" w:rsidRDefault="00BF56EA" w:rsidP="00BF56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DAF34E5" w14:textId="77777777" w:rsidR="00BF56EA" w:rsidRDefault="00BF56EA" w:rsidP="00BA6C4A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6E89283C" w14:textId="6654007A" w:rsidR="00A065CF" w:rsidRPr="001D36CF" w:rsidRDefault="00BA6C4A" w:rsidP="00BA6C4A">
      <w:pPr>
        <w:pStyle w:val="NoSpacing"/>
        <w:jc w:val="center"/>
        <w:rPr>
          <w:rFonts w:ascii="Helvetica Neue" w:hAnsi="Helvetica Neue"/>
          <w:b/>
          <w:sz w:val="24"/>
        </w:rPr>
      </w:pPr>
      <w:r w:rsidRPr="001D36CF">
        <w:rPr>
          <w:rFonts w:ascii="Helvetica Neue" w:hAnsi="Helvetica Neue"/>
          <w:b/>
          <w:sz w:val="24"/>
        </w:rPr>
        <w:t xml:space="preserve">Formato para </w:t>
      </w:r>
      <w:r w:rsidR="00907178" w:rsidRPr="001D36CF">
        <w:rPr>
          <w:rFonts w:ascii="Helvetica Neue" w:hAnsi="Helvetica Neue"/>
          <w:b/>
          <w:sz w:val="24"/>
        </w:rPr>
        <w:t>propuesta</w:t>
      </w:r>
    </w:p>
    <w:p w14:paraId="0133B470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79DCF4E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Se espera que los proyectos de investigación y creación desarrollen un tema que sea del interés del investigador o creador. En cuanto a su estructura, se espera que tengan los siguientes elementos en el orden de aparición que se presenta aquí: </w:t>
      </w:r>
    </w:p>
    <w:p w14:paraId="3C26BA08" w14:textId="7BA7DC6B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2EB632EF" w14:textId="77777777" w:rsidR="001759E2" w:rsidRPr="001759E2" w:rsidRDefault="001759E2" w:rsidP="001759E2">
      <w:pPr>
        <w:pStyle w:val="NoSpacing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>Nombre:</w:t>
      </w:r>
    </w:p>
    <w:p w14:paraId="1ECCC801" w14:textId="77777777" w:rsidR="001759E2" w:rsidRPr="001759E2" w:rsidRDefault="001759E2" w:rsidP="001759E2">
      <w:pPr>
        <w:pStyle w:val="NoSpacing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 xml:space="preserve">Departamento/programa: </w:t>
      </w:r>
    </w:p>
    <w:p w14:paraId="31218549" w14:textId="0E0B581A" w:rsidR="001759E2" w:rsidRPr="001759E2" w:rsidRDefault="001759E2" w:rsidP="001759E2">
      <w:pPr>
        <w:pStyle w:val="NoSpacing"/>
        <w:jc w:val="both"/>
        <w:rPr>
          <w:rFonts w:ascii="Helvetica Neue" w:hAnsi="Helvetica Neue"/>
          <w:szCs w:val="24"/>
        </w:rPr>
      </w:pPr>
      <w:r w:rsidRPr="001759E2">
        <w:rPr>
          <w:rFonts w:ascii="Helvetica Neue" w:hAnsi="Helvetica Neue"/>
          <w:b/>
          <w:szCs w:val="24"/>
        </w:rPr>
        <w:t>Correo electrónico:</w:t>
      </w:r>
      <w:r>
        <w:rPr>
          <w:rFonts w:ascii="Helvetica Neue" w:hAnsi="Helvetica Neue"/>
          <w:b/>
          <w:szCs w:val="24"/>
        </w:rPr>
        <w:t xml:space="preserve"> </w:t>
      </w:r>
      <w:r>
        <w:rPr>
          <w:rFonts w:ascii="Helvetica Neue" w:hAnsi="Helvetica Neue"/>
          <w:szCs w:val="24"/>
        </w:rPr>
        <w:t>@uniandes.edu.co</w:t>
      </w:r>
    </w:p>
    <w:p w14:paraId="71BFEEC7" w14:textId="539E6E27" w:rsidR="001759E2" w:rsidRDefault="001759E2" w:rsidP="001759E2">
      <w:pPr>
        <w:pStyle w:val="NoSpacing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>Línea de investigación del departamento y/o del CIC (si aplica):</w:t>
      </w:r>
    </w:p>
    <w:p w14:paraId="7FF4B1AB" w14:textId="6950F5B7" w:rsidR="00BF4BA9" w:rsidRDefault="00BF4BA9" w:rsidP="001759E2">
      <w:pPr>
        <w:pStyle w:val="NoSpacing"/>
        <w:jc w:val="both"/>
        <w:rPr>
          <w:rFonts w:ascii="Helvetica Neue" w:hAnsi="Helvetica Neue"/>
          <w:b/>
          <w:szCs w:val="24"/>
        </w:rPr>
      </w:pPr>
    </w:p>
    <w:p w14:paraId="61EF4C6A" w14:textId="291D9D73" w:rsidR="00BF4BA9" w:rsidRDefault="00BF4BA9" w:rsidP="001759E2">
      <w:pPr>
        <w:pStyle w:val="NoSpacing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Título del proyecto:</w:t>
      </w:r>
    </w:p>
    <w:p w14:paraId="42E583F5" w14:textId="2B9314EB" w:rsidR="00BF4BA9" w:rsidRPr="001759E2" w:rsidRDefault="00BF4BA9" w:rsidP="001759E2">
      <w:pPr>
        <w:pStyle w:val="NoSpacing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Duración estimada en meses:</w:t>
      </w:r>
    </w:p>
    <w:p w14:paraId="669020EB" w14:textId="77777777" w:rsidR="001759E2" w:rsidRPr="00907178" w:rsidRDefault="001759E2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4BB89EB" w14:textId="4AE43EE3" w:rsid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b/>
          <w:szCs w:val="24"/>
        </w:rPr>
        <w:t>Planteamie</w:t>
      </w:r>
      <w:r w:rsidR="00ED419A">
        <w:rPr>
          <w:rFonts w:ascii="Helvetica Neue" w:hAnsi="Helvetica Neue"/>
          <w:b/>
          <w:szCs w:val="24"/>
        </w:rPr>
        <w:t>nto y justificación. (Máximo 7</w:t>
      </w:r>
      <w:r w:rsidRPr="00907178">
        <w:rPr>
          <w:rFonts w:ascii="Helvetica Neue" w:hAnsi="Helvetica Neue"/>
          <w:b/>
          <w:szCs w:val="24"/>
        </w:rPr>
        <w:t>00 palabras</w:t>
      </w:r>
      <w:r w:rsidRPr="00907178">
        <w:rPr>
          <w:rFonts w:ascii="Helvetica Neue" w:hAnsi="Helvetica Neue"/>
          <w:szCs w:val="24"/>
        </w:rPr>
        <w:t xml:space="preserve">) </w:t>
      </w:r>
    </w:p>
    <w:p w14:paraId="6F797337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9A6BB04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detallada del objeto de la investigación o creación, o de la pregunta que se quiere responder, así como de la importancia y pertinencia de la realización del proyecto que se propone. </w:t>
      </w:r>
    </w:p>
    <w:p w14:paraId="286A74F7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715E10E" w14:textId="6FEE976D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Marco teórico y/o contexto y antecedentes. (Máximo </w:t>
      </w:r>
      <w:r w:rsidR="00ED419A">
        <w:rPr>
          <w:rFonts w:ascii="Helvetica Neue" w:hAnsi="Helvetica Neue"/>
          <w:b/>
          <w:szCs w:val="24"/>
        </w:rPr>
        <w:t>50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7EDD59F8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D6787D7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Síntesis del contexto en el que se ubica la propuesta, además de una revisión del estado actual de las investigaciones y creaciones previas que, por su pertinencia, se relacionan directa o indirectamente con el proyecto. </w:t>
      </w:r>
    </w:p>
    <w:p w14:paraId="47D30DF5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06CB5B74" w14:textId="7EABAC87" w:rsid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</w:t>
      </w:r>
      <w:r w:rsidR="00ED419A">
        <w:rPr>
          <w:rFonts w:ascii="Helvetica Neue" w:hAnsi="Helvetica Neue"/>
          <w:b/>
          <w:szCs w:val="24"/>
        </w:rPr>
        <w:t>ontribución al campo. (Máximo 30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0CD1745C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b/>
          <w:szCs w:val="24"/>
        </w:rPr>
      </w:pPr>
    </w:p>
    <w:p w14:paraId="428036C0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del aporte de la investigación o de la creación al campo descrito en el punto precedente. </w:t>
      </w:r>
    </w:p>
    <w:p w14:paraId="4BC133C6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4DEC0C78" w14:textId="45934B8A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Articulación con la experiencia y el desarrollo profesional del investigador o creador. (Máximo 250 palabras) </w:t>
      </w:r>
    </w:p>
    <w:p w14:paraId="5647C50B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73A733C1" w14:textId="1CB491BD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Demostración de la pertinencia de este proyecto de acuerdo con la trayectoria del profesor. </w:t>
      </w:r>
    </w:p>
    <w:p w14:paraId="70795CFC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7AF122B5" w14:textId="48204D5E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Objetivos. (Máximo 250 palabras) </w:t>
      </w:r>
    </w:p>
    <w:p w14:paraId="218CF70C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0FCD8101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Los objetivos deben mostrar una relación clara con el planteamiento de la investigación o creación. Debe proponerse un objetivo general para el proyecto y unos objetivos específicos que guíen el proceso de investigación o creación. </w:t>
      </w:r>
    </w:p>
    <w:p w14:paraId="59DAB198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5DBF0D5" w14:textId="68CDFEF1" w:rsidR="00907178" w:rsidRPr="00907178" w:rsidRDefault="00ED419A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Metodología. (Máximo 5</w:t>
      </w:r>
      <w:r w:rsidR="00907178" w:rsidRPr="00907178">
        <w:rPr>
          <w:rFonts w:ascii="Helvetica Neue" w:hAnsi="Helvetica Neue"/>
          <w:b/>
          <w:szCs w:val="24"/>
        </w:rPr>
        <w:t xml:space="preserve">00 palabras) </w:t>
      </w:r>
    </w:p>
    <w:p w14:paraId="13588878" w14:textId="77777777" w:rsidR="00DA296D" w:rsidRDefault="00DA296D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51B2E256" w14:textId="240B7FF0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La descripción de la metodología debe mostrar</w:t>
      </w:r>
      <w:r w:rsidR="009A08FF">
        <w:rPr>
          <w:rFonts w:ascii="Helvetica Neue" w:hAnsi="Helvetica Neue"/>
          <w:szCs w:val="24"/>
        </w:rPr>
        <w:t>,</w:t>
      </w:r>
      <w:r w:rsidRPr="00907178">
        <w:rPr>
          <w:rFonts w:ascii="Helvetica Neue" w:hAnsi="Helvetica Neue"/>
          <w:szCs w:val="24"/>
        </w:rPr>
        <w:t xml:space="preserve"> de manera organizada</w:t>
      </w:r>
      <w:r w:rsidR="009A08FF">
        <w:rPr>
          <w:rFonts w:ascii="Helvetica Neue" w:hAnsi="Helvetica Neue"/>
          <w:szCs w:val="24"/>
        </w:rPr>
        <w:t>,</w:t>
      </w:r>
      <w:r w:rsidRPr="00907178">
        <w:rPr>
          <w:rFonts w:ascii="Helvetica Neue" w:hAnsi="Helvetica Neue"/>
          <w:szCs w:val="24"/>
        </w:rPr>
        <w:t xml:space="preserve"> cómo se alcanzarán los objetivos. Debe ser una descripción detallada de l</w:t>
      </w:r>
      <w:r w:rsidR="009A08FF">
        <w:rPr>
          <w:rFonts w:ascii="Helvetica Neue" w:hAnsi="Helvetica Neue"/>
          <w:szCs w:val="24"/>
        </w:rPr>
        <w:t>a</w:t>
      </w:r>
      <w:r w:rsidRPr="00907178">
        <w:rPr>
          <w:rFonts w:ascii="Helvetica Neue" w:hAnsi="Helvetica Neue"/>
          <w:szCs w:val="24"/>
        </w:rPr>
        <w:t>s</w:t>
      </w:r>
      <w:r w:rsidR="009A08FF">
        <w:rPr>
          <w:rFonts w:ascii="Helvetica Neue" w:hAnsi="Helvetica Neue"/>
          <w:szCs w:val="24"/>
        </w:rPr>
        <w:t xml:space="preserve"> actividades,</w:t>
      </w:r>
      <w:r w:rsidRPr="00907178">
        <w:rPr>
          <w:rFonts w:ascii="Helvetica Neue" w:hAnsi="Helvetica Neue"/>
          <w:szCs w:val="24"/>
        </w:rPr>
        <w:t xml:space="preserve"> recursos y técnicas que se utilizarán para lograr este propósito. Los proyectos de creación deben incluir una descripción de los procesos creativos involucrados. </w:t>
      </w:r>
    </w:p>
    <w:p w14:paraId="56A1D79B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9D93166" w14:textId="06484407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Resultados esperados. (Máximo 250 palabras) </w:t>
      </w:r>
    </w:p>
    <w:p w14:paraId="1D667F43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C48D299" w14:textId="4AB49626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Lista de los resultados que debe estar relacionada con los objetivos de la investigación o creación. Los resultados esperados corresponden a los productos que se obtendrán </w:t>
      </w:r>
      <w:r w:rsidR="00ED419A">
        <w:rPr>
          <w:rFonts w:ascii="Helvetica Neue" w:hAnsi="Helvetica Neue"/>
          <w:szCs w:val="24"/>
        </w:rPr>
        <w:t>luego de culminado el proyecto, y que ingresará a Academia institucional.</w:t>
      </w:r>
      <w:r w:rsidR="008022BB">
        <w:rPr>
          <w:rFonts w:ascii="Helvetica Neue" w:hAnsi="Helvetica Neue"/>
          <w:szCs w:val="24"/>
        </w:rPr>
        <w:t xml:space="preserve"> Puede consultar la lista de productos contemplados por la Facultad de Artes y Humanidades en </w:t>
      </w:r>
      <w:hyperlink r:id="rId9" w:history="1">
        <w:r w:rsidR="008022BB" w:rsidRPr="00304F7D">
          <w:rPr>
            <w:rStyle w:val="Hyperlink"/>
            <w:rFonts w:ascii="Helvetica Neue" w:hAnsi="Helvetica Neue"/>
            <w:szCs w:val="24"/>
          </w:rPr>
          <w:t xml:space="preserve">la página </w:t>
        </w:r>
        <w:r w:rsidR="001E319E" w:rsidRPr="00304F7D">
          <w:rPr>
            <w:rStyle w:val="Hyperlink"/>
            <w:rFonts w:ascii="Helvetica Neue" w:hAnsi="Helvetica Neue"/>
            <w:szCs w:val="24"/>
          </w:rPr>
          <w:t>del CIC</w:t>
        </w:r>
      </w:hyperlink>
      <w:r w:rsidR="001E319E">
        <w:rPr>
          <w:rFonts w:ascii="Helvetica Neue" w:hAnsi="Helvetica Neue"/>
          <w:szCs w:val="24"/>
        </w:rPr>
        <w:t>.</w:t>
      </w:r>
    </w:p>
    <w:p w14:paraId="3EA7661D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0B843D6E" w14:textId="54EA6166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Modalidades de divulgación. (Máximo 250 palabras) </w:t>
      </w:r>
    </w:p>
    <w:p w14:paraId="002CE218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6B3553CA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Presentación del modo y de los escenarios en los que el profesor considera que puede divulgar los resultados de su proyecto. </w:t>
      </w:r>
    </w:p>
    <w:p w14:paraId="77DC5A60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5B840797" w14:textId="37054984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Cronograma por meses</w:t>
      </w:r>
    </w:p>
    <w:p w14:paraId="60E224C4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7324094A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Cronograma que detalle el tiempo que se invertirá en cada una de las fases del proyecto. Utilizar el formato siguiente:</w:t>
      </w:r>
    </w:p>
    <w:p w14:paraId="4C0DC430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907178" w:rsidRPr="00907178" w14:paraId="4F1C0AEE" w14:textId="77777777" w:rsidTr="00161520">
        <w:trPr>
          <w:trHeight w:val="292"/>
        </w:trPr>
        <w:tc>
          <w:tcPr>
            <w:tcW w:w="2197" w:type="dxa"/>
          </w:tcPr>
          <w:p w14:paraId="07C395A0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Actividad</w:t>
            </w:r>
          </w:p>
        </w:tc>
        <w:tc>
          <w:tcPr>
            <w:tcW w:w="2197" w:type="dxa"/>
          </w:tcPr>
          <w:p w14:paraId="754FC036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0F8DD473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fecha de cierre</w:t>
            </w:r>
          </w:p>
        </w:tc>
      </w:tr>
      <w:tr w:rsidR="00907178" w:rsidRPr="00907178" w14:paraId="442EFD72" w14:textId="77777777" w:rsidTr="00161520">
        <w:trPr>
          <w:trHeight w:val="292"/>
        </w:trPr>
        <w:tc>
          <w:tcPr>
            <w:tcW w:w="2197" w:type="dxa"/>
          </w:tcPr>
          <w:p w14:paraId="01DC2D6C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76C73D5B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489C3F2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907178" w:rsidRPr="00907178" w14:paraId="40A55E11" w14:textId="77777777" w:rsidTr="00161520">
        <w:trPr>
          <w:trHeight w:val="292"/>
        </w:trPr>
        <w:tc>
          <w:tcPr>
            <w:tcW w:w="2197" w:type="dxa"/>
          </w:tcPr>
          <w:p w14:paraId="59BDD2C8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624C30B9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FF622E5" w14:textId="77777777" w:rsidR="00907178" w:rsidRPr="00907178" w:rsidRDefault="00907178" w:rsidP="00161520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472C40ED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48854921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 </w:t>
      </w:r>
    </w:p>
    <w:p w14:paraId="78FCC882" w14:textId="2DD5D0C5" w:rsidR="00907178" w:rsidRPr="00907178" w:rsidRDefault="00036959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Bibliografía y/o referentes audiovisuales</w:t>
      </w:r>
      <w:r w:rsidR="00907178" w:rsidRPr="00907178">
        <w:rPr>
          <w:rFonts w:ascii="Helvetica Neue" w:hAnsi="Helvetica Neue"/>
          <w:b/>
          <w:szCs w:val="24"/>
        </w:rPr>
        <w:t xml:space="preserve"> </w:t>
      </w:r>
    </w:p>
    <w:p w14:paraId="4A7AF077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D97ECC8" w14:textId="0DEC6BEC" w:rsidR="00907178" w:rsidRPr="00907178" w:rsidRDefault="00036959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Todas las referencias bibliográficas que se presenten en el proyecto deben aparecer en una lista en orden alfabético. </w:t>
      </w:r>
      <w:r>
        <w:rPr>
          <w:rFonts w:ascii="Helvetica Neue" w:hAnsi="Helvetica Neue"/>
          <w:szCs w:val="24"/>
        </w:rPr>
        <w:t>Organice de la misma manera los demás referentes, si aplica.</w:t>
      </w:r>
    </w:p>
    <w:p w14:paraId="68638521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4CF71FF9" w14:textId="0925AC08" w:rsidR="00907178" w:rsidRPr="00907178" w:rsidRDefault="00036959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Anexos.</w:t>
      </w:r>
    </w:p>
    <w:p w14:paraId="22C79442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F927D42" w14:textId="1AB20295" w:rsidR="00907178" w:rsidRPr="00907178" w:rsidRDefault="00036959" w:rsidP="00907178">
      <w:pPr>
        <w:pStyle w:val="NoSpacing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El profesor podrá incluir aquí los anexos que considere necesarios para la evaluación de su propuesta</w:t>
      </w:r>
      <w:r w:rsidR="00C54EA8">
        <w:rPr>
          <w:rFonts w:ascii="Helvetica Neue" w:hAnsi="Helvetica Neue"/>
          <w:szCs w:val="24"/>
        </w:rPr>
        <w:t>.</w:t>
      </w:r>
      <w:r>
        <w:rPr>
          <w:rFonts w:ascii="Helvetica Neue" w:hAnsi="Helvetica Neue"/>
          <w:szCs w:val="24"/>
        </w:rPr>
        <w:t xml:space="preserve"> También puede colgar aquí las cotizaciones de referencia que sustentan su presupuesto. </w:t>
      </w:r>
    </w:p>
    <w:p w14:paraId="193E68E9" w14:textId="71DC12BB" w:rsidR="00DA275F" w:rsidRPr="00BF56EA" w:rsidRDefault="00DA275F" w:rsidP="00DA275F">
      <w:pPr>
        <w:pStyle w:val="NoSpacing"/>
        <w:jc w:val="both"/>
        <w:rPr>
          <w:rFonts w:ascii="Helvetica Neue" w:hAnsi="Helvetica Neue"/>
          <w:szCs w:val="24"/>
        </w:rPr>
      </w:pPr>
      <w:r w:rsidRPr="00BF56EA">
        <w:rPr>
          <w:rFonts w:ascii="Helvetica Neue" w:hAnsi="Helvetica Neue"/>
          <w:szCs w:val="24"/>
        </w:rPr>
        <w:t xml:space="preserve"> </w:t>
      </w:r>
    </w:p>
    <w:sectPr w:rsidR="00DA275F" w:rsidRPr="00BF56EA" w:rsidSect="00BA6C4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2E62" w14:textId="77777777" w:rsidR="00944C41" w:rsidRDefault="00944C41" w:rsidP="001D4DA3">
      <w:pPr>
        <w:spacing w:after="0" w:line="240" w:lineRule="auto"/>
      </w:pPr>
      <w:r>
        <w:separator/>
      </w:r>
    </w:p>
  </w:endnote>
  <w:endnote w:type="continuationSeparator" w:id="0">
    <w:p w14:paraId="6A1832E9" w14:textId="77777777" w:rsidR="00944C41" w:rsidRDefault="00944C41" w:rsidP="001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5547" w14:textId="77777777" w:rsidR="00944C41" w:rsidRDefault="00944C41" w:rsidP="001D4DA3">
      <w:pPr>
        <w:spacing w:after="0" w:line="240" w:lineRule="auto"/>
      </w:pPr>
      <w:r>
        <w:separator/>
      </w:r>
    </w:p>
  </w:footnote>
  <w:footnote w:type="continuationSeparator" w:id="0">
    <w:p w14:paraId="6457B59D" w14:textId="77777777" w:rsidR="00944C41" w:rsidRDefault="00944C41" w:rsidP="001D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30E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BDF"/>
    <w:multiLevelType w:val="hybridMultilevel"/>
    <w:tmpl w:val="3F308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908"/>
    <w:multiLevelType w:val="multilevel"/>
    <w:tmpl w:val="10A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41740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1AE4"/>
    <w:multiLevelType w:val="multilevel"/>
    <w:tmpl w:val="A2A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0181D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2D46"/>
    <w:multiLevelType w:val="hybridMultilevel"/>
    <w:tmpl w:val="8B6056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B0E83"/>
    <w:multiLevelType w:val="hybridMultilevel"/>
    <w:tmpl w:val="388EF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3372"/>
    <w:multiLevelType w:val="hybridMultilevel"/>
    <w:tmpl w:val="939A04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54A27"/>
    <w:multiLevelType w:val="hybridMultilevel"/>
    <w:tmpl w:val="2D300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CF"/>
    <w:rsid w:val="00017314"/>
    <w:rsid w:val="00036959"/>
    <w:rsid w:val="00136E43"/>
    <w:rsid w:val="00167C38"/>
    <w:rsid w:val="001759E2"/>
    <w:rsid w:val="001A2115"/>
    <w:rsid w:val="001B7FC6"/>
    <w:rsid w:val="001D36CF"/>
    <w:rsid w:val="001D4DA3"/>
    <w:rsid w:val="001E319E"/>
    <w:rsid w:val="00224FB3"/>
    <w:rsid w:val="00225CC1"/>
    <w:rsid w:val="00304F7D"/>
    <w:rsid w:val="0031248B"/>
    <w:rsid w:val="00327F2D"/>
    <w:rsid w:val="0035065F"/>
    <w:rsid w:val="00364BCB"/>
    <w:rsid w:val="003E5560"/>
    <w:rsid w:val="004427B2"/>
    <w:rsid w:val="00472590"/>
    <w:rsid w:val="004913FA"/>
    <w:rsid w:val="004C435A"/>
    <w:rsid w:val="004F2E01"/>
    <w:rsid w:val="005104B5"/>
    <w:rsid w:val="005731E2"/>
    <w:rsid w:val="005827AA"/>
    <w:rsid w:val="00583968"/>
    <w:rsid w:val="006349C1"/>
    <w:rsid w:val="006778E1"/>
    <w:rsid w:val="006B10CB"/>
    <w:rsid w:val="006D55D8"/>
    <w:rsid w:val="006F433A"/>
    <w:rsid w:val="00702974"/>
    <w:rsid w:val="00750855"/>
    <w:rsid w:val="007C7C83"/>
    <w:rsid w:val="008022BB"/>
    <w:rsid w:val="00830345"/>
    <w:rsid w:val="00835CB7"/>
    <w:rsid w:val="008B2BE4"/>
    <w:rsid w:val="008E4DD7"/>
    <w:rsid w:val="00907178"/>
    <w:rsid w:val="009373F1"/>
    <w:rsid w:val="00944C41"/>
    <w:rsid w:val="009603B1"/>
    <w:rsid w:val="009A08FF"/>
    <w:rsid w:val="009E7E27"/>
    <w:rsid w:val="00A065CF"/>
    <w:rsid w:val="00A17FD1"/>
    <w:rsid w:val="00AC0896"/>
    <w:rsid w:val="00AF31F2"/>
    <w:rsid w:val="00B30F8B"/>
    <w:rsid w:val="00BA6C4A"/>
    <w:rsid w:val="00BF17A4"/>
    <w:rsid w:val="00BF4831"/>
    <w:rsid w:val="00BF4BA9"/>
    <w:rsid w:val="00BF56EA"/>
    <w:rsid w:val="00C11D00"/>
    <w:rsid w:val="00C54EA8"/>
    <w:rsid w:val="00C61CCE"/>
    <w:rsid w:val="00CA0BCB"/>
    <w:rsid w:val="00CF4BF9"/>
    <w:rsid w:val="00D3694E"/>
    <w:rsid w:val="00D70BE2"/>
    <w:rsid w:val="00D86305"/>
    <w:rsid w:val="00D86712"/>
    <w:rsid w:val="00DA275F"/>
    <w:rsid w:val="00DA296D"/>
    <w:rsid w:val="00DF2A2E"/>
    <w:rsid w:val="00E04134"/>
    <w:rsid w:val="00E32C48"/>
    <w:rsid w:val="00E364BD"/>
    <w:rsid w:val="00E8135E"/>
    <w:rsid w:val="00E83862"/>
    <w:rsid w:val="00EC143A"/>
    <w:rsid w:val="00EC2D59"/>
    <w:rsid w:val="00ED419A"/>
    <w:rsid w:val="00F14548"/>
    <w:rsid w:val="00F67432"/>
    <w:rsid w:val="00FB02A2"/>
    <w:rsid w:val="00FB22EE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3614C4"/>
  <w15:docId w15:val="{7E8C85E2-8704-434F-8A6A-8238FC4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CF"/>
    <w:pPr>
      <w:ind w:left="720"/>
      <w:contextualSpacing/>
    </w:pPr>
  </w:style>
  <w:style w:type="table" w:styleId="TableGrid">
    <w:name w:val="Table Grid"/>
    <w:basedOn w:val="TableNormal"/>
    <w:uiPriority w:val="39"/>
    <w:rsid w:val="00AF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D4D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D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DA3"/>
    <w:rPr>
      <w:vertAlign w:val="superscript"/>
    </w:rPr>
  </w:style>
  <w:style w:type="paragraph" w:styleId="NoSpacing">
    <w:name w:val="No Spacing"/>
    <w:link w:val="NoSpacingChar"/>
    <w:uiPriority w:val="1"/>
    <w:qFormat/>
    <w:rsid w:val="00C11D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C11D0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04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70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8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4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5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3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157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61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1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61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05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20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6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13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699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83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5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3752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4056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596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998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24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cartes.uniandes.edu.co/cic/investigacion-creacion/valor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02E4-470A-5645-809F-47C5F13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jd.perez29</dc:creator>
  <cp:lastModifiedBy>Alejandro Giraldo Gil</cp:lastModifiedBy>
  <cp:revision>14</cp:revision>
  <cp:lastPrinted>2013-11-28T13:50:00Z</cp:lastPrinted>
  <dcterms:created xsi:type="dcterms:W3CDTF">2019-04-22T20:51:00Z</dcterms:created>
  <dcterms:modified xsi:type="dcterms:W3CDTF">2020-09-24T21:07:00Z</dcterms:modified>
</cp:coreProperties>
</file>