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9CF" w:rsidRDefault="002F39CF" w:rsidP="002F39CF">
      <w:pPr>
        <w:pStyle w:val="Normal1"/>
        <w:spacing w:line="240" w:lineRule="auto"/>
        <w:ind w:left="1416" w:hanging="1416"/>
        <w:jc w:val="both"/>
        <w:rPr>
          <w:rFonts w:ascii="Times New Roman" w:hAnsi="Times New Roman" w:cs="Times New Roman"/>
          <w:sz w:val="24"/>
          <w:szCs w:val="24"/>
        </w:rPr>
      </w:pPr>
      <w:r>
        <w:rPr>
          <w:rFonts w:ascii="Times New Roman" w:eastAsia="Times New Roman" w:hAnsi="Times New Roman" w:cs="Times New Roman"/>
          <w:b/>
          <w:sz w:val="24"/>
          <w:szCs w:val="24"/>
        </w:rPr>
        <w:t>Comité de Investigación y Creación</w:t>
      </w:r>
    </w:p>
    <w:p w:rsidR="002F39CF" w:rsidRDefault="002F39CF" w:rsidP="002F39CF">
      <w:pPr>
        <w:pStyle w:val="Normal1"/>
        <w:spacing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Facultad de Artes y Humanidades</w:t>
      </w:r>
    </w:p>
    <w:p w:rsidR="002F39CF" w:rsidRDefault="002F39CF" w:rsidP="002F39CF">
      <w:pPr>
        <w:pStyle w:val="Normal1"/>
        <w:spacing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Universidad de los Andes</w:t>
      </w:r>
    </w:p>
    <w:p w:rsidR="002F39CF" w:rsidRDefault="002F39CF" w:rsidP="002F39CF">
      <w:pPr>
        <w:pStyle w:val="Normal1"/>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2F39CF" w:rsidRDefault="002F39CF" w:rsidP="002F39CF">
      <w:pPr>
        <w:pStyle w:val="Normal1"/>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Acta no. 83</w:t>
      </w:r>
    </w:p>
    <w:p w:rsidR="002F39CF" w:rsidRDefault="002F39CF" w:rsidP="002F39CF">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Reunión de líderes de grupos de investigación</w:t>
      </w:r>
    </w:p>
    <w:p w:rsidR="002F39CF" w:rsidRDefault="002F39CF" w:rsidP="002F39CF">
      <w:pPr>
        <w:pStyle w:val="Normal1"/>
        <w:spacing w:line="240" w:lineRule="auto"/>
        <w:jc w:val="both"/>
        <w:rPr>
          <w:rFonts w:ascii="Times New Roman" w:eastAsia="Times New Roman" w:hAnsi="Times New Roman" w:cs="Times New Roman"/>
          <w:sz w:val="24"/>
          <w:szCs w:val="24"/>
        </w:rPr>
      </w:pPr>
    </w:p>
    <w:p w:rsidR="002F39CF" w:rsidRDefault="002F39CF" w:rsidP="002F39CF">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Siendo la 1:00 pm se da inicio a la sesión.</w:t>
      </w:r>
    </w:p>
    <w:p w:rsidR="002F39CF" w:rsidRDefault="002F39CF" w:rsidP="002F39CF">
      <w:pPr>
        <w:pStyle w:val="Normal1"/>
        <w:spacing w:line="240" w:lineRule="auto"/>
        <w:jc w:val="both"/>
        <w:rPr>
          <w:rFonts w:ascii="Times New Roman" w:eastAsia="Times New Roman" w:hAnsi="Times New Roman" w:cs="Times New Roman"/>
          <w:sz w:val="24"/>
          <w:szCs w:val="24"/>
        </w:rPr>
      </w:pPr>
    </w:p>
    <w:p w:rsidR="002F39CF" w:rsidRPr="009D4778" w:rsidRDefault="002F39CF" w:rsidP="002F39CF">
      <w:pPr>
        <w:pStyle w:val="Normal1"/>
        <w:numPr>
          <w:ilvl w:val="0"/>
          <w:numId w:val="1"/>
        </w:num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María Mercedes Andrade, líder del grupo “Teoría literaria y literatura comparada”, da inicio a la sesión con un recuento de lo que ha sido su experiencia con las estrategias de medición de grupos de Colciencias.</w:t>
      </w:r>
      <w:r w:rsidR="00DA2177">
        <w:rPr>
          <w:rFonts w:ascii="Times New Roman" w:eastAsia="Times New Roman" w:hAnsi="Times New Roman" w:cs="Times New Roman"/>
          <w:sz w:val="24"/>
          <w:szCs w:val="24"/>
        </w:rPr>
        <w:t xml:space="preserve"> La profesora Andrade comenta que uno de los problemas principales es que Colciencias no toma en cuenta para la medición de los productos una base de datos que pueda medir la producción en humanidades y que </w:t>
      </w:r>
      <w:r w:rsidR="005A45BD">
        <w:rPr>
          <w:rFonts w:ascii="Times New Roman" w:eastAsia="Times New Roman" w:hAnsi="Times New Roman" w:cs="Times New Roman"/>
          <w:sz w:val="24"/>
          <w:szCs w:val="24"/>
        </w:rPr>
        <w:t>por lo tanto, por ejemplo,</w:t>
      </w:r>
      <w:r w:rsidR="00DA2177">
        <w:rPr>
          <w:rFonts w:ascii="Times New Roman" w:eastAsia="Times New Roman" w:hAnsi="Times New Roman" w:cs="Times New Roman"/>
          <w:sz w:val="24"/>
          <w:szCs w:val="24"/>
        </w:rPr>
        <w:t xml:space="preserve"> se sigue privilegiando a los artículos sobre los libros cuando, en el caso </w:t>
      </w:r>
      <w:r w:rsidR="005A45BD">
        <w:rPr>
          <w:rFonts w:ascii="Times New Roman" w:eastAsia="Times New Roman" w:hAnsi="Times New Roman" w:cs="Times New Roman"/>
          <w:sz w:val="24"/>
          <w:szCs w:val="24"/>
        </w:rPr>
        <w:t>de las humanidades, los libros representan</w:t>
      </w:r>
      <w:r w:rsidR="00DA2177">
        <w:rPr>
          <w:rFonts w:ascii="Times New Roman" w:eastAsia="Times New Roman" w:hAnsi="Times New Roman" w:cs="Times New Roman"/>
          <w:sz w:val="24"/>
          <w:szCs w:val="24"/>
        </w:rPr>
        <w:t xml:space="preserve"> una </w:t>
      </w:r>
      <w:r w:rsidR="005A45BD">
        <w:rPr>
          <w:rFonts w:ascii="Times New Roman" w:eastAsia="Times New Roman" w:hAnsi="Times New Roman" w:cs="Times New Roman"/>
          <w:sz w:val="24"/>
          <w:szCs w:val="24"/>
        </w:rPr>
        <w:t xml:space="preserve">mayor producción investigativa. La propuesta de la profesora es diseñar una tabla de evaluación para revistas y editoriales cuyos criterios sean flexibles y que permita evaluar individualmente todos los productos para garantizar una medición real de la producción en humanidades. </w:t>
      </w:r>
      <w:r w:rsidR="00004674">
        <w:rPr>
          <w:rFonts w:ascii="Times New Roman" w:eastAsia="Times New Roman" w:hAnsi="Times New Roman" w:cs="Times New Roman"/>
          <w:sz w:val="24"/>
          <w:szCs w:val="24"/>
        </w:rPr>
        <w:t xml:space="preserve"> Maria Mercedes comenta que ella ya ha enviado, por solicitud de la Vicerrectora, un informe detallado en el que se refiere a estos aspectos y que espera sea tenido en cuenta a la hora de tomar decisiones. </w:t>
      </w:r>
    </w:p>
    <w:p w:rsidR="009D4778" w:rsidRPr="00004674" w:rsidRDefault="009D4778" w:rsidP="009D4778">
      <w:pPr>
        <w:pStyle w:val="Normal1"/>
        <w:spacing w:line="240" w:lineRule="auto"/>
        <w:ind w:left="720"/>
        <w:jc w:val="both"/>
        <w:rPr>
          <w:rFonts w:ascii="Times New Roman" w:hAnsi="Times New Roman" w:cs="Times New Roman"/>
          <w:sz w:val="24"/>
          <w:szCs w:val="24"/>
        </w:rPr>
      </w:pPr>
      <w:r>
        <w:rPr>
          <w:rFonts w:ascii="Times New Roman" w:eastAsia="Times New Roman" w:hAnsi="Times New Roman" w:cs="Times New Roman"/>
          <w:sz w:val="24"/>
          <w:szCs w:val="24"/>
        </w:rPr>
        <w:t xml:space="preserve">Otro problema que la profesora Andrade reconoce es que se evalúa la cohesión del grupo a través de las publicaciones en conjunto </w:t>
      </w:r>
      <w:r w:rsidR="004461DC">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rPr>
        <w:t xml:space="preserve">en el caso de humanidades las publicaciones en conjunto no son tradicionales. El trabajo en la disciplina es más individual y por lo tanto no se </w:t>
      </w:r>
      <w:r w:rsidR="004461DC">
        <w:rPr>
          <w:rFonts w:ascii="Times New Roman" w:eastAsia="Times New Roman" w:hAnsi="Times New Roman" w:cs="Times New Roman"/>
          <w:sz w:val="24"/>
          <w:szCs w:val="24"/>
        </w:rPr>
        <w:t xml:space="preserve">puede evaluar a un grupo teniendo en cuenta el </w:t>
      </w:r>
      <w:r>
        <w:rPr>
          <w:rFonts w:ascii="Times New Roman" w:eastAsia="Times New Roman" w:hAnsi="Times New Roman" w:cs="Times New Roman"/>
          <w:sz w:val="24"/>
          <w:szCs w:val="24"/>
        </w:rPr>
        <w:t>criterio de cohesión.</w:t>
      </w:r>
    </w:p>
    <w:p w:rsidR="00004674" w:rsidRDefault="00004674" w:rsidP="00004674">
      <w:pPr>
        <w:pStyle w:val="Normal1"/>
        <w:spacing w:line="240" w:lineRule="auto"/>
        <w:ind w:left="720"/>
        <w:jc w:val="both"/>
        <w:rPr>
          <w:rFonts w:ascii="Times New Roman" w:hAnsi="Times New Roman" w:cs="Times New Roman"/>
          <w:sz w:val="24"/>
          <w:szCs w:val="24"/>
        </w:rPr>
      </w:pPr>
    </w:p>
    <w:p w:rsidR="00074AC4" w:rsidRDefault="00FE0E30" w:rsidP="00FE0E30">
      <w:pPr>
        <w:pStyle w:val="Normal1"/>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Carolina Alzate, líder del grupo “Discurso y ficción. Colombia y América latina en el siglo XIX”,  comenta que asistió junto con la profesora Andrade al encuentro </w:t>
      </w:r>
      <w:r>
        <w:rPr>
          <w:rFonts w:ascii="Times New Roman" w:hAnsi="Times New Roman" w:cs="Times New Roman"/>
          <w:i/>
          <w:sz w:val="24"/>
          <w:szCs w:val="24"/>
        </w:rPr>
        <w:t xml:space="preserve">Cultura e investigación. Por qué y para qué medir </w:t>
      </w:r>
      <w:r>
        <w:rPr>
          <w:rFonts w:ascii="Times New Roman" w:hAnsi="Times New Roman" w:cs="Times New Roman"/>
          <w:sz w:val="24"/>
          <w:szCs w:val="24"/>
        </w:rPr>
        <w:t xml:space="preserve"> llevado a cabo el 18 y 19 de Ma</w:t>
      </w:r>
      <w:r w:rsidR="00074AC4">
        <w:rPr>
          <w:rFonts w:ascii="Times New Roman" w:hAnsi="Times New Roman" w:cs="Times New Roman"/>
          <w:sz w:val="24"/>
          <w:szCs w:val="24"/>
        </w:rPr>
        <w:t xml:space="preserve">rzo en la Universidad Nacional. </w:t>
      </w:r>
      <w:r w:rsidR="00822454">
        <w:rPr>
          <w:rFonts w:ascii="Times New Roman" w:hAnsi="Times New Roman" w:cs="Times New Roman"/>
          <w:sz w:val="24"/>
          <w:szCs w:val="24"/>
        </w:rPr>
        <w:t>La profesora dice que en la Universidad Nacional hay investigadores que abogan por que no se midan los grupos de investigación  en humanidades de ninguna manera. Ella, sin embargo, piensa que se debe empezar por proponer un modelo de medi</w:t>
      </w:r>
      <w:r w:rsidR="00074AC4">
        <w:rPr>
          <w:rFonts w:ascii="Times New Roman" w:hAnsi="Times New Roman" w:cs="Times New Roman"/>
          <w:sz w:val="24"/>
          <w:szCs w:val="24"/>
        </w:rPr>
        <w:t xml:space="preserve">ción nuevo desde la Universidad. La profesora Alzate añade también que la mejor manera de cuestionar el modelo es conociéndolo a profundidad. </w:t>
      </w:r>
    </w:p>
    <w:p w:rsidR="00074AC4" w:rsidRDefault="00074AC4" w:rsidP="00074AC4">
      <w:pPr>
        <w:pStyle w:val="Normal1"/>
        <w:spacing w:line="240" w:lineRule="auto"/>
        <w:ind w:left="720"/>
        <w:jc w:val="both"/>
        <w:rPr>
          <w:rFonts w:ascii="Times New Roman" w:hAnsi="Times New Roman" w:cs="Times New Roman"/>
          <w:sz w:val="24"/>
          <w:szCs w:val="24"/>
        </w:rPr>
      </w:pPr>
    </w:p>
    <w:p w:rsidR="00FE0E30" w:rsidRDefault="00074AC4" w:rsidP="00FE0E30">
      <w:pPr>
        <w:pStyle w:val="Normal1"/>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María Mercedes Andrade vuelve a tomar la palabra para referirse al segundo problema que considera de gran importancia: el hecho de que las bases de datos que se utilizan sean </w:t>
      </w:r>
      <w:r w:rsidR="000D6373">
        <w:rPr>
          <w:rFonts w:ascii="Times New Roman" w:hAnsi="Times New Roman" w:cs="Times New Roman"/>
          <w:sz w:val="24"/>
          <w:szCs w:val="24"/>
        </w:rPr>
        <w:t xml:space="preserve">de publicaciones </w:t>
      </w:r>
      <w:r>
        <w:rPr>
          <w:rFonts w:ascii="Times New Roman" w:hAnsi="Times New Roman" w:cs="Times New Roman"/>
          <w:sz w:val="24"/>
          <w:szCs w:val="24"/>
        </w:rPr>
        <w:t xml:space="preserve">en inglés. </w:t>
      </w:r>
      <w:r w:rsidR="000D6373">
        <w:rPr>
          <w:rFonts w:ascii="Times New Roman" w:hAnsi="Times New Roman" w:cs="Times New Roman"/>
          <w:sz w:val="24"/>
          <w:szCs w:val="24"/>
        </w:rPr>
        <w:t>Esto genera que el conocimiento que mejor clasificado se encuentra no haya sido hecho para la divulgación dentro del público colombiano. La profesora Andrade opina que esto es un ejemplo de una contradicción ya que Colciencias quiere medir el impacto social de los grupos dentro de las esferas de investigación e innovación nacionales pero sin embargo privilegia el conocimiento que no se divulga a nivel nacional.</w:t>
      </w:r>
    </w:p>
    <w:p w:rsidR="00FE0E30" w:rsidRPr="00004674" w:rsidRDefault="00FE0E30" w:rsidP="00FE0E30">
      <w:pPr>
        <w:pStyle w:val="Normal1"/>
        <w:spacing w:line="240" w:lineRule="auto"/>
        <w:ind w:left="720"/>
        <w:jc w:val="both"/>
        <w:rPr>
          <w:rFonts w:ascii="Times New Roman" w:hAnsi="Times New Roman" w:cs="Times New Roman"/>
          <w:sz w:val="24"/>
          <w:szCs w:val="24"/>
        </w:rPr>
      </w:pPr>
    </w:p>
    <w:p w:rsidR="00004674" w:rsidRPr="00210573" w:rsidRDefault="00004674" w:rsidP="002F39CF">
      <w:pPr>
        <w:pStyle w:val="Normal1"/>
        <w:numPr>
          <w:ilvl w:val="0"/>
          <w:numId w:val="1"/>
        </w:num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David Solodkow, Coordinador del CIC, cuenta que ha venido participando en una serie de reuniones con la Vicerrectoría en las que se ha hablado de la posibilidad de acercarse a bases de datos diferentes</w:t>
      </w:r>
      <w:r w:rsidR="00210573">
        <w:rPr>
          <w:rFonts w:ascii="Times New Roman" w:eastAsia="Times New Roman" w:hAnsi="Times New Roman" w:cs="Times New Roman"/>
          <w:sz w:val="24"/>
          <w:szCs w:val="24"/>
        </w:rPr>
        <w:t xml:space="preserve">, un ejemplo de estas nuevas bases de datos es </w:t>
      </w:r>
      <w:r w:rsidR="00210573" w:rsidRPr="00210573">
        <w:rPr>
          <w:rFonts w:ascii="Times New Roman" w:eastAsia="Times New Roman" w:hAnsi="Times New Roman" w:cs="Times New Roman"/>
          <w:i/>
          <w:sz w:val="24"/>
          <w:szCs w:val="24"/>
        </w:rPr>
        <w:t>SENSE</w:t>
      </w:r>
      <w:r w:rsidR="002105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para </w:t>
      </w:r>
      <w:r w:rsidR="00210573">
        <w:rPr>
          <w:rFonts w:ascii="Times New Roman" w:eastAsia="Times New Roman" w:hAnsi="Times New Roman" w:cs="Times New Roman"/>
          <w:sz w:val="24"/>
          <w:szCs w:val="24"/>
        </w:rPr>
        <w:t xml:space="preserve">permitir </w:t>
      </w:r>
      <w:r>
        <w:rPr>
          <w:rFonts w:ascii="Times New Roman" w:eastAsia="Times New Roman" w:hAnsi="Times New Roman" w:cs="Times New Roman"/>
          <w:sz w:val="24"/>
          <w:szCs w:val="24"/>
        </w:rPr>
        <w:t>una medición más equitativa para todas las disciplinas</w:t>
      </w:r>
      <w:r w:rsidR="002105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10573">
        <w:rPr>
          <w:rFonts w:ascii="Times New Roman" w:eastAsia="Times New Roman" w:hAnsi="Times New Roman" w:cs="Times New Roman"/>
          <w:sz w:val="24"/>
          <w:szCs w:val="24"/>
        </w:rPr>
        <w:t>El profesor Solodkow le pide a los asistentes que propongan bases de datos que les parecerían adecuadas. La profesora Patricia Zalamea propone a BHA una base de estudios en historia del arte mientras que las profesoras Alzate y Andrade hablan de SCOPUS como la menos sesgada.</w:t>
      </w:r>
    </w:p>
    <w:p w:rsidR="00210573" w:rsidRDefault="00210573" w:rsidP="00210573">
      <w:pPr>
        <w:pStyle w:val="Prrafodelista"/>
        <w:rPr>
          <w:rFonts w:ascii="Times New Roman" w:hAnsi="Times New Roman" w:cs="Times New Roman"/>
          <w:sz w:val="24"/>
          <w:szCs w:val="24"/>
        </w:rPr>
      </w:pPr>
    </w:p>
    <w:p w:rsidR="00210573" w:rsidRDefault="00210573" w:rsidP="002F39CF">
      <w:pPr>
        <w:pStyle w:val="Normal1"/>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María Mercedes Andrade toma la palabra esta vez para asegurar que con el cambio de la base de datos no se solucionarán los problemas de medición ya que no existe una base que este familiarizada con la producción y referenciación en el contexto colombiano. Lo que propone es que se prescinda de un modelo externo para clasificar y que, en cambio, se presente un modelo interno que podría estar basado en los criterios de MLA y de DIALNET. </w:t>
      </w:r>
      <w:r w:rsidR="00851534">
        <w:rPr>
          <w:rFonts w:ascii="Times New Roman" w:hAnsi="Times New Roman" w:cs="Times New Roman"/>
          <w:sz w:val="24"/>
          <w:szCs w:val="24"/>
        </w:rPr>
        <w:t xml:space="preserve">La profesora además añade que las publicaciones en Humanidades en Estados Unidos no se clasifican de la misma manera que las publicaciones de otras disciplinas. </w:t>
      </w:r>
    </w:p>
    <w:p w:rsidR="00851534" w:rsidRDefault="00851534" w:rsidP="00851534">
      <w:pPr>
        <w:pStyle w:val="Prrafodelista"/>
        <w:rPr>
          <w:rFonts w:ascii="Times New Roman" w:hAnsi="Times New Roman" w:cs="Times New Roman"/>
          <w:sz w:val="24"/>
          <w:szCs w:val="24"/>
        </w:rPr>
      </w:pPr>
    </w:p>
    <w:p w:rsidR="00851534" w:rsidRDefault="00851534" w:rsidP="002F39CF">
      <w:pPr>
        <w:pStyle w:val="Normal1"/>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David Solodkow pregunta a Jerónimo Pi</w:t>
      </w:r>
      <w:r w:rsidR="009270BD">
        <w:rPr>
          <w:rFonts w:ascii="Times New Roman" w:hAnsi="Times New Roman" w:cs="Times New Roman"/>
          <w:sz w:val="24"/>
          <w:szCs w:val="24"/>
        </w:rPr>
        <w:t>zarro, líder</w:t>
      </w:r>
      <w:r w:rsidR="00442A9A">
        <w:rPr>
          <w:rFonts w:ascii="Times New Roman" w:hAnsi="Times New Roman" w:cs="Times New Roman"/>
          <w:sz w:val="24"/>
          <w:szCs w:val="24"/>
        </w:rPr>
        <w:t xml:space="preserve"> del grupo “Archivo y Edición”, acerca de la manera en que se clasifica a la edición. El profesor Pizarro asegura que en este momento no existe diferencia alguna entra la puntuación de una traducción o de una edición. Ambas están valoradas muy por debajo de su valor y no son reconocidas como producción de nuevo conocimiento. </w:t>
      </w:r>
    </w:p>
    <w:p w:rsidR="000A1F9E" w:rsidRDefault="000A1F9E" w:rsidP="000A1F9E">
      <w:pPr>
        <w:pStyle w:val="Prrafodelista"/>
        <w:rPr>
          <w:rFonts w:ascii="Times New Roman" w:hAnsi="Times New Roman" w:cs="Times New Roman"/>
          <w:sz w:val="24"/>
          <w:szCs w:val="24"/>
        </w:rPr>
      </w:pPr>
    </w:p>
    <w:p w:rsidR="000A1F9E" w:rsidRDefault="000A1F9E" w:rsidP="002F39CF">
      <w:pPr>
        <w:pStyle w:val="Normal1"/>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A continuación Lina Espinosa, líder del grupo “Grupo de investigación en Arte contemporáneo”, asegura que la medición de las Artes y sobre todo de la producción en creación no cuenta tampoco con un sistema de medición adecuado. En esta convocatoria Colciencias implementó una nueva para el registro de los productos artísticos que sin embargo muestra su desconocimiento sobre la disciplina y no tiene incidencia sobre la clasificación de los grupos. La profesora Espinosa comenta que su preocupación principal radica en que lo que el sistema termina logrando es que la disciplina y su producción se acomoden al sistema y no viceversa. La medición debería tomar como punto de partida la producción de la disciplina y no obligar a los artistas a producir artículos científicos solo para cumplir con el requisito.</w:t>
      </w:r>
    </w:p>
    <w:p w:rsidR="000A1F9E" w:rsidRDefault="000A1F9E" w:rsidP="000A1F9E">
      <w:pPr>
        <w:pStyle w:val="Prrafodelista"/>
        <w:rPr>
          <w:rFonts w:ascii="Times New Roman" w:hAnsi="Times New Roman" w:cs="Times New Roman"/>
          <w:sz w:val="24"/>
          <w:szCs w:val="24"/>
        </w:rPr>
      </w:pPr>
    </w:p>
    <w:p w:rsidR="00B719A0" w:rsidRDefault="000A1F9E" w:rsidP="00B719A0">
      <w:pPr>
        <w:pStyle w:val="Normal1"/>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lang w:val="es-CO"/>
        </w:rPr>
        <w:t xml:space="preserve">Jaime Iregui, miembro del grupo “Esfera pública, crítica y curaduría”, quien asiste a la reunión en nombre de Mariangela Mendez la líder del grupo que se encuentra fuera del país lee algunos apartes del documento preparado por la profesora Mendez. </w:t>
      </w:r>
      <w:r w:rsidR="00B719A0">
        <w:rPr>
          <w:rFonts w:ascii="Times New Roman" w:hAnsi="Times New Roman" w:cs="Times New Roman"/>
          <w:sz w:val="24"/>
          <w:szCs w:val="24"/>
          <w:lang w:val="es-CO"/>
        </w:rPr>
        <w:t xml:space="preserve">Las </w:t>
      </w:r>
      <w:r w:rsidR="002D6ED5">
        <w:rPr>
          <w:rFonts w:ascii="Times New Roman" w:hAnsi="Times New Roman" w:cs="Times New Roman"/>
          <w:sz w:val="24"/>
          <w:szCs w:val="24"/>
          <w:lang w:val="es-CO"/>
        </w:rPr>
        <w:t>críticas</w:t>
      </w:r>
      <w:r w:rsidR="00B719A0">
        <w:rPr>
          <w:rFonts w:ascii="Times New Roman" w:hAnsi="Times New Roman" w:cs="Times New Roman"/>
          <w:sz w:val="24"/>
          <w:szCs w:val="24"/>
          <w:lang w:val="es-CO"/>
        </w:rPr>
        <w:t xml:space="preserve"> que resalta el documento son:</w:t>
      </w:r>
    </w:p>
    <w:p w:rsidR="00B719A0" w:rsidRPr="00B719A0" w:rsidRDefault="00B719A0" w:rsidP="00B719A0">
      <w:pPr>
        <w:pStyle w:val="Normal1"/>
        <w:numPr>
          <w:ilvl w:val="0"/>
          <w:numId w:val="2"/>
        </w:numPr>
        <w:spacing w:line="240" w:lineRule="auto"/>
        <w:jc w:val="both"/>
        <w:rPr>
          <w:rFonts w:ascii="Times New Roman" w:hAnsi="Times New Roman" w:cs="Times New Roman"/>
          <w:sz w:val="24"/>
          <w:szCs w:val="24"/>
        </w:rPr>
      </w:pPr>
      <w:r>
        <w:rPr>
          <w:rFonts w:ascii="Times New Roman" w:eastAsiaTheme="minorHAnsi" w:hAnsi="Times New Roman" w:cs="Times New Roman"/>
          <w:color w:val="auto"/>
          <w:sz w:val="24"/>
          <w:szCs w:val="24"/>
          <w:lang w:val="es-CO" w:eastAsia="en-US"/>
        </w:rPr>
        <w:t>La curaduría no existe como producto dentro de los aplicativos de Colciencias. Esto hace que gran parte de la producción de los miembros de este grupo no sea tenida en cuenta.</w:t>
      </w:r>
    </w:p>
    <w:p w:rsidR="00B719A0" w:rsidRPr="00B719A0" w:rsidRDefault="00B719A0" w:rsidP="00B719A0">
      <w:pPr>
        <w:pStyle w:val="Normal1"/>
        <w:numPr>
          <w:ilvl w:val="0"/>
          <w:numId w:val="2"/>
        </w:numPr>
        <w:spacing w:line="240" w:lineRule="auto"/>
        <w:jc w:val="both"/>
        <w:rPr>
          <w:rFonts w:ascii="Times New Roman" w:hAnsi="Times New Roman" w:cs="Times New Roman"/>
          <w:sz w:val="24"/>
          <w:szCs w:val="24"/>
        </w:rPr>
      </w:pPr>
      <w:r>
        <w:rPr>
          <w:rFonts w:ascii="Times New Roman" w:eastAsiaTheme="minorHAnsi" w:hAnsi="Times New Roman" w:cs="Times New Roman"/>
          <w:color w:val="auto"/>
          <w:sz w:val="24"/>
          <w:szCs w:val="24"/>
          <w:lang w:val="es-CO" w:eastAsia="en-US"/>
        </w:rPr>
        <w:t>Existe una gran incomprensión al respecto de la creación en Colciencias.</w:t>
      </w:r>
    </w:p>
    <w:p w:rsidR="00B719A0" w:rsidRPr="00B719A0" w:rsidRDefault="00B719A0" w:rsidP="00B719A0">
      <w:pPr>
        <w:pStyle w:val="Normal1"/>
        <w:numPr>
          <w:ilvl w:val="0"/>
          <w:numId w:val="2"/>
        </w:numPr>
        <w:spacing w:line="240" w:lineRule="auto"/>
        <w:jc w:val="both"/>
        <w:rPr>
          <w:rFonts w:ascii="Times New Roman" w:hAnsi="Times New Roman" w:cs="Times New Roman"/>
          <w:sz w:val="24"/>
          <w:szCs w:val="24"/>
        </w:rPr>
      </w:pPr>
      <w:r>
        <w:rPr>
          <w:rFonts w:ascii="Times New Roman" w:eastAsiaTheme="minorHAnsi" w:hAnsi="Times New Roman" w:cs="Times New Roman"/>
          <w:color w:val="auto"/>
          <w:sz w:val="24"/>
          <w:szCs w:val="24"/>
          <w:lang w:eastAsia="en-US"/>
        </w:rPr>
        <w:lastRenderedPageBreak/>
        <w:t>Los aplicativos para ingresar la información (</w:t>
      </w:r>
      <w:proofErr w:type="spellStart"/>
      <w:r>
        <w:rPr>
          <w:rFonts w:ascii="Times New Roman" w:eastAsiaTheme="minorHAnsi" w:hAnsi="Times New Roman" w:cs="Times New Roman"/>
          <w:color w:val="auto"/>
          <w:sz w:val="24"/>
          <w:szCs w:val="24"/>
          <w:lang w:eastAsia="en-US"/>
        </w:rPr>
        <w:t>GrupLac</w:t>
      </w:r>
      <w:proofErr w:type="spellEnd"/>
      <w:r>
        <w:rPr>
          <w:rFonts w:ascii="Times New Roman" w:eastAsiaTheme="minorHAnsi" w:hAnsi="Times New Roman" w:cs="Times New Roman"/>
          <w:color w:val="auto"/>
          <w:sz w:val="24"/>
          <w:szCs w:val="24"/>
          <w:lang w:eastAsia="en-US"/>
        </w:rPr>
        <w:t xml:space="preserve"> y </w:t>
      </w:r>
      <w:proofErr w:type="spellStart"/>
      <w:r>
        <w:rPr>
          <w:rFonts w:ascii="Times New Roman" w:eastAsiaTheme="minorHAnsi" w:hAnsi="Times New Roman" w:cs="Times New Roman"/>
          <w:color w:val="auto"/>
          <w:sz w:val="24"/>
          <w:szCs w:val="24"/>
          <w:lang w:eastAsia="en-US"/>
        </w:rPr>
        <w:t>CvLac</w:t>
      </w:r>
      <w:proofErr w:type="spellEnd"/>
      <w:r>
        <w:rPr>
          <w:rFonts w:ascii="Times New Roman" w:eastAsiaTheme="minorHAnsi" w:hAnsi="Times New Roman" w:cs="Times New Roman"/>
          <w:color w:val="auto"/>
          <w:sz w:val="24"/>
          <w:szCs w:val="24"/>
          <w:lang w:eastAsia="en-US"/>
        </w:rPr>
        <w:t>) son ineficientes y muchas veces requieren de varios intentos para que la información quede consignada.</w:t>
      </w:r>
    </w:p>
    <w:p w:rsidR="00B719A0" w:rsidRPr="00B719A0" w:rsidRDefault="00B719A0" w:rsidP="00B719A0">
      <w:pPr>
        <w:pStyle w:val="Normal1"/>
        <w:numPr>
          <w:ilvl w:val="0"/>
          <w:numId w:val="2"/>
        </w:numPr>
        <w:spacing w:line="240" w:lineRule="auto"/>
        <w:jc w:val="both"/>
        <w:rPr>
          <w:rFonts w:ascii="Times New Roman" w:hAnsi="Times New Roman" w:cs="Times New Roman"/>
          <w:sz w:val="24"/>
          <w:szCs w:val="24"/>
        </w:rPr>
      </w:pPr>
      <w:r>
        <w:rPr>
          <w:rFonts w:ascii="Times New Roman" w:eastAsiaTheme="minorHAnsi" w:hAnsi="Times New Roman" w:cs="Times New Roman"/>
          <w:color w:val="auto"/>
          <w:sz w:val="24"/>
          <w:szCs w:val="24"/>
          <w:lang w:eastAsia="en-US"/>
        </w:rPr>
        <w:t>No existe una diferenciación en la medición por disciplinas y por tanto no existe una equidad.</w:t>
      </w:r>
    </w:p>
    <w:p w:rsidR="00B719A0" w:rsidRPr="002D6ED5" w:rsidRDefault="00B719A0" w:rsidP="00B719A0">
      <w:pPr>
        <w:pStyle w:val="Normal1"/>
        <w:numPr>
          <w:ilvl w:val="0"/>
          <w:numId w:val="2"/>
        </w:numPr>
        <w:spacing w:line="240" w:lineRule="auto"/>
        <w:jc w:val="both"/>
        <w:rPr>
          <w:rFonts w:ascii="Times New Roman" w:hAnsi="Times New Roman" w:cs="Times New Roman"/>
          <w:sz w:val="24"/>
          <w:szCs w:val="24"/>
        </w:rPr>
      </w:pPr>
      <w:r>
        <w:rPr>
          <w:rFonts w:ascii="Times New Roman" w:eastAsiaTheme="minorHAnsi" w:hAnsi="Times New Roman" w:cs="Times New Roman"/>
          <w:color w:val="auto"/>
          <w:sz w:val="24"/>
          <w:szCs w:val="24"/>
          <w:lang w:eastAsia="en-US"/>
        </w:rPr>
        <w:t>La plataforma Academia, interna de la Universidad, no permite que la producción en creación se vincule directamente a los aplicativos de Colciencias.</w:t>
      </w:r>
    </w:p>
    <w:p w:rsidR="002D6ED5" w:rsidRPr="00B719A0" w:rsidRDefault="002D6ED5" w:rsidP="002D6ED5">
      <w:pPr>
        <w:pStyle w:val="Normal1"/>
        <w:spacing w:line="240" w:lineRule="auto"/>
        <w:ind w:left="720"/>
        <w:jc w:val="both"/>
        <w:rPr>
          <w:rFonts w:ascii="Times New Roman" w:hAnsi="Times New Roman" w:cs="Times New Roman"/>
          <w:sz w:val="24"/>
          <w:szCs w:val="24"/>
        </w:rPr>
      </w:pPr>
    </w:p>
    <w:p w:rsidR="00B719A0" w:rsidRDefault="002D6ED5" w:rsidP="002D6ED5">
      <w:pPr>
        <w:pStyle w:val="Normal1"/>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Las recomendaciones que hace son las siguientes:</w:t>
      </w:r>
    </w:p>
    <w:p w:rsidR="002D6ED5" w:rsidRDefault="002D6ED5" w:rsidP="002D6ED5">
      <w:pPr>
        <w:pStyle w:val="Normal1"/>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Identificar los actores que participan en la creación del documento de medición por el campo de las artes.</w:t>
      </w:r>
    </w:p>
    <w:p w:rsidR="002D6ED5" w:rsidRDefault="002D6ED5" w:rsidP="002D6ED5">
      <w:pPr>
        <w:pStyle w:val="Normal1"/>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Identificar los productos de creación que pueden entrar dentro de la categoría de “producción de nuevo conocimiento” para que sean calificados como tal.</w:t>
      </w:r>
    </w:p>
    <w:p w:rsidR="002D6ED5" w:rsidRDefault="002D6ED5" w:rsidP="002D6ED5">
      <w:pPr>
        <w:pStyle w:val="Normal1"/>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Simplificar el proceso de verificación de productos de la Universidad para garantizar que toda la producción pueda ser valorada por Colciencias.</w:t>
      </w:r>
    </w:p>
    <w:p w:rsidR="002D6ED5" w:rsidRDefault="002D6ED5" w:rsidP="002D6ED5">
      <w:pPr>
        <w:pStyle w:val="Normal1"/>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Proponer una base de datos de medición que sea autónoma porque no se pueden igualar las disciplinas ni la producción a través de la base de datos.</w:t>
      </w:r>
    </w:p>
    <w:p w:rsidR="002D6ED5" w:rsidRDefault="002D6ED5" w:rsidP="002D6ED5">
      <w:pPr>
        <w:pStyle w:val="Normal1"/>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Definir unos criterios propios y particulares de medición.</w:t>
      </w:r>
    </w:p>
    <w:p w:rsidR="002D6ED5" w:rsidRDefault="002D6ED5" w:rsidP="002D6ED5">
      <w:pPr>
        <w:pStyle w:val="Normal1"/>
        <w:spacing w:line="240" w:lineRule="auto"/>
        <w:ind w:left="720"/>
        <w:jc w:val="both"/>
        <w:rPr>
          <w:rFonts w:ascii="Times New Roman" w:hAnsi="Times New Roman" w:cs="Times New Roman"/>
          <w:sz w:val="24"/>
          <w:szCs w:val="24"/>
        </w:rPr>
      </w:pPr>
    </w:p>
    <w:p w:rsidR="002D6ED5" w:rsidRDefault="002D6ED5" w:rsidP="002D6ED5">
      <w:pPr>
        <w:pStyle w:val="Normal1"/>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 profesora Carmen Gil, miembro del “Grupo de investigación en Arte contemporáneo”, recomienda tratar de establecer una colaboración entre la Facultad de Artes y Humanidades de la Universidad de los Andes y Colciencias para el diseño del documento de medición de grupos. Otros asistentes a la reunión comentan que Colciencias ha asegurado que sus asesores en todo lo que respecta a las disciplinas artísticas es la Asociación de Facultades de Artes. A raíz de esto la profesora Gil propone que se haga una comparación </w:t>
      </w:r>
      <w:r w:rsidR="00BA21DA">
        <w:rPr>
          <w:rFonts w:ascii="Times New Roman" w:hAnsi="Times New Roman" w:cs="Times New Roman"/>
          <w:sz w:val="24"/>
          <w:szCs w:val="24"/>
        </w:rPr>
        <w:t>entre los criterios utilizados por la Universidad de los Andes y los de las demás Universidades. Comenta también que a pesar de que se ha llegado a la conclusión de que los grupos son casi artificiales ya que se construyen no para producir en conjunto sino por la cercanía en la producción individual, esto debería plantearse a la Vicerrectoría.</w:t>
      </w:r>
    </w:p>
    <w:p w:rsidR="00BA21DA" w:rsidRDefault="00BA21DA" w:rsidP="00BA21DA">
      <w:pPr>
        <w:pStyle w:val="Normal1"/>
        <w:spacing w:line="240" w:lineRule="auto"/>
        <w:ind w:left="360"/>
        <w:jc w:val="both"/>
        <w:rPr>
          <w:rFonts w:ascii="Times New Roman" w:hAnsi="Times New Roman" w:cs="Times New Roman"/>
          <w:sz w:val="24"/>
          <w:szCs w:val="24"/>
        </w:rPr>
      </w:pPr>
    </w:p>
    <w:p w:rsidR="00BA21DA" w:rsidRDefault="00BA21DA" w:rsidP="002D6ED5">
      <w:pPr>
        <w:pStyle w:val="Normal1"/>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Carolina Alzate asegura que la Vicerrectora de Investigaciones, Silvia Restrepo, es consciente de que los grupos de investigación son artificiales y que ella misma está interesada en proponer un sistema de medición de investigadores.</w:t>
      </w:r>
    </w:p>
    <w:p w:rsidR="00BA21DA" w:rsidRDefault="00BA21DA" w:rsidP="00BA21DA">
      <w:pPr>
        <w:pStyle w:val="Prrafodelista"/>
        <w:rPr>
          <w:rFonts w:ascii="Times New Roman" w:hAnsi="Times New Roman" w:cs="Times New Roman"/>
          <w:sz w:val="24"/>
          <w:szCs w:val="24"/>
        </w:rPr>
      </w:pPr>
    </w:p>
    <w:p w:rsidR="00BA21DA" w:rsidRPr="00BA21DA" w:rsidRDefault="00BA21DA" w:rsidP="002D6ED5">
      <w:pPr>
        <w:pStyle w:val="Normal1"/>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lang w:val="es-CO"/>
        </w:rPr>
        <w:t xml:space="preserve">David Solodkow comenta que el objetivo principal de esta reunión es construir un documente en el que se consignen todas las opiniones de los líderes de grupo de la Facultad para hacerlo llegar a la Vicerrectoría de Investigaciones y luego a Colciencias. Muchos de los líderes le hacen llegar un documento en el que se resumen las consideraciones y los casos individuales de cada uno de sus grupos. </w:t>
      </w:r>
    </w:p>
    <w:p w:rsidR="00BA21DA" w:rsidRDefault="00BA21DA" w:rsidP="00BA21DA">
      <w:pPr>
        <w:pStyle w:val="Prrafodelista"/>
        <w:rPr>
          <w:rFonts w:ascii="Times New Roman" w:hAnsi="Times New Roman" w:cs="Times New Roman"/>
          <w:sz w:val="24"/>
          <w:szCs w:val="24"/>
        </w:rPr>
      </w:pPr>
    </w:p>
    <w:p w:rsidR="00BA21DA" w:rsidRDefault="00BA21DA" w:rsidP="002D6ED5">
      <w:pPr>
        <w:pStyle w:val="Normal1"/>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Carolina Alzate propone que se forme un grupo de investigadores que se presente a la convocatoria para investigación sobre la investigación y la medición en determinada disciplina. Ella opina que esta es la mejor manera de acercarse a un modelo autónomo </w:t>
      </w:r>
      <w:r>
        <w:rPr>
          <w:rFonts w:ascii="Times New Roman" w:hAnsi="Times New Roman" w:cs="Times New Roman"/>
          <w:sz w:val="24"/>
          <w:szCs w:val="24"/>
        </w:rPr>
        <w:lastRenderedPageBreak/>
        <w:t>que sea incluyente con todos los aspectos de las artes y que permita una medición equitativa.</w:t>
      </w:r>
    </w:p>
    <w:p w:rsidR="00BA21DA" w:rsidRDefault="00BA21DA" w:rsidP="00BA21DA">
      <w:pPr>
        <w:pStyle w:val="Prrafodelista"/>
        <w:rPr>
          <w:rFonts w:ascii="Times New Roman" w:hAnsi="Times New Roman" w:cs="Times New Roman"/>
          <w:sz w:val="24"/>
          <w:szCs w:val="24"/>
        </w:rPr>
      </w:pPr>
    </w:p>
    <w:p w:rsidR="00BA21DA" w:rsidRPr="00BA21DA" w:rsidRDefault="00BA21DA" w:rsidP="002D6ED5">
      <w:pPr>
        <w:pStyle w:val="Normal1"/>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lang w:val="es-CO"/>
        </w:rPr>
        <w:t>La profesora Andrea Lozano, miembro del grupo “</w:t>
      </w:r>
      <w:proofErr w:type="spellStart"/>
      <w:r>
        <w:rPr>
          <w:rFonts w:ascii="Times New Roman" w:hAnsi="Times New Roman" w:cs="Times New Roman"/>
          <w:sz w:val="24"/>
          <w:szCs w:val="24"/>
          <w:lang w:val="es-CO"/>
        </w:rPr>
        <w:t>Peiras</w:t>
      </w:r>
      <w:proofErr w:type="spellEnd"/>
      <w:r>
        <w:rPr>
          <w:rFonts w:ascii="Times New Roman" w:hAnsi="Times New Roman" w:cs="Times New Roman"/>
          <w:sz w:val="24"/>
          <w:szCs w:val="24"/>
          <w:lang w:val="es-CO"/>
        </w:rPr>
        <w:t xml:space="preserve">: grupo de estudios en filosofía antigua y medieval”, asegura estar de acuerdo con la idea de la profesora Alzate y comenta que en muchas ocasiones esas convocatorias para investigación sobre la investigación que Colciencias abre quedan desiertas porque ningún investigador se presenta. Ella propone que se establezca un grupo interdisciplinario que se comprometa a la labor de investigar sobre la investigación en Artes y Humanidades. </w:t>
      </w:r>
    </w:p>
    <w:p w:rsidR="00BA21DA" w:rsidRDefault="00BA21DA" w:rsidP="00BA21DA">
      <w:pPr>
        <w:pStyle w:val="Prrafodelista"/>
        <w:rPr>
          <w:rFonts w:ascii="Times New Roman" w:hAnsi="Times New Roman" w:cs="Times New Roman"/>
          <w:sz w:val="24"/>
          <w:szCs w:val="24"/>
        </w:rPr>
      </w:pPr>
    </w:p>
    <w:p w:rsidR="00BA21DA" w:rsidRDefault="00BA21DA" w:rsidP="002D6ED5">
      <w:pPr>
        <w:pStyle w:val="Normal1"/>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Finalmente se llega a la conclusión de que el documento que será el resultado de esta reunión podrá servir como base para construir un proyecto de investigación sobre la investigación en Artes y Humanidades que buscará encontrar financiación de Colciencias.</w:t>
      </w:r>
    </w:p>
    <w:p w:rsidR="00BA21DA" w:rsidRDefault="00BA21DA" w:rsidP="00BA21DA">
      <w:pPr>
        <w:pStyle w:val="Prrafodelista"/>
        <w:rPr>
          <w:rFonts w:ascii="Times New Roman" w:hAnsi="Times New Roman" w:cs="Times New Roman"/>
          <w:sz w:val="24"/>
          <w:szCs w:val="24"/>
        </w:rPr>
      </w:pPr>
    </w:p>
    <w:p w:rsidR="00BA21DA" w:rsidRDefault="00BA21DA" w:rsidP="00BA21DA">
      <w:pPr>
        <w:pStyle w:val="Normal1"/>
        <w:spacing w:line="240" w:lineRule="auto"/>
        <w:jc w:val="both"/>
        <w:rPr>
          <w:rFonts w:ascii="Times New Roman" w:hAnsi="Times New Roman" w:cs="Times New Roman"/>
          <w:sz w:val="24"/>
          <w:szCs w:val="24"/>
        </w:rPr>
      </w:pPr>
      <w:r>
        <w:rPr>
          <w:rFonts w:ascii="Times New Roman" w:hAnsi="Times New Roman" w:cs="Times New Roman"/>
          <w:sz w:val="24"/>
          <w:szCs w:val="24"/>
          <w:lang w:val="es-CO"/>
        </w:rPr>
        <w:t>Siendo las 2:30 se levanta la sesión.</w:t>
      </w:r>
      <w:bookmarkStart w:id="0" w:name="_GoBack"/>
      <w:bookmarkEnd w:id="0"/>
    </w:p>
    <w:p w:rsidR="002D6ED5" w:rsidRDefault="002D6ED5" w:rsidP="002D6ED5">
      <w:pPr>
        <w:pStyle w:val="Normal1"/>
        <w:spacing w:line="240" w:lineRule="auto"/>
        <w:ind w:left="720"/>
        <w:jc w:val="both"/>
        <w:rPr>
          <w:rFonts w:ascii="Times New Roman" w:hAnsi="Times New Roman" w:cs="Times New Roman"/>
          <w:sz w:val="24"/>
          <w:szCs w:val="24"/>
        </w:rPr>
      </w:pPr>
    </w:p>
    <w:p w:rsidR="002D6ED5" w:rsidRDefault="002D6ED5" w:rsidP="002D6ED5">
      <w:pPr>
        <w:pStyle w:val="Normal1"/>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D6ED5" w:rsidRPr="00B719A0" w:rsidRDefault="002D6ED5" w:rsidP="002D6ED5">
      <w:pPr>
        <w:pStyle w:val="Normal1"/>
        <w:spacing w:line="240" w:lineRule="auto"/>
        <w:jc w:val="both"/>
        <w:rPr>
          <w:rFonts w:ascii="Times New Roman" w:hAnsi="Times New Roman" w:cs="Times New Roman"/>
          <w:sz w:val="24"/>
          <w:szCs w:val="24"/>
        </w:rPr>
      </w:pPr>
    </w:p>
    <w:p w:rsidR="00B719A0" w:rsidRPr="00B719A0" w:rsidRDefault="00B719A0" w:rsidP="00B719A0">
      <w:pPr>
        <w:pStyle w:val="Normal1"/>
        <w:spacing w:line="240" w:lineRule="auto"/>
        <w:ind w:left="720"/>
        <w:jc w:val="both"/>
        <w:rPr>
          <w:rFonts w:ascii="Times New Roman" w:hAnsi="Times New Roman" w:cs="Times New Roman"/>
          <w:sz w:val="24"/>
          <w:szCs w:val="24"/>
        </w:rPr>
      </w:pPr>
    </w:p>
    <w:p w:rsidR="00851534" w:rsidRDefault="00851534" w:rsidP="00851534">
      <w:pPr>
        <w:pStyle w:val="Prrafodelista"/>
        <w:rPr>
          <w:rFonts w:ascii="Times New Roman" w:hAnsi="Times New Roman" w:cs="Times New Roman"/>
          <w:sz w:val="24"/>
          <w:szCs w:val="24"/>
        </w:rPr>
      </w:pPr>
    </w:p>
    <w:p w:rsidR="00851534" w:rsidRPr="002F39CF" w:rsidRDefault="00851534" w:rsidP="00851534">
      <w:pPr>
        <w:pStyle w:val="Normal1"/>
        <w:spacing w:line="240" w:lineRule="auto"/>
        <w:ind w:left="720"/>
        <w:jc w:val="both"/>
        <w:rPr>
          <w:rFonts w:ascii="Times New Roman" w:hAnsi="Times New Roman" w:cs="Times New Roman"/>
          <w:sz w:val="24"/>
          <w:szCs w:val="24"/>
        </w:rPr>
      </w:pPr>
    </w:p>
    <w:p w:rsidR="00F770C3" w:rsidRPr="002F39CF" w:rsidRDefault="00F770C3">
      <w:pPr>
        <w:rPr>
          <w:lang w:val="es-ES"/>
        </w:rPr>
      </w:pPr>
    </w:p>
    <w:sectPr w:rsidR="00F770C3" w:rsidRPr="002F39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416CD"/>
    <w:multiLevelType w:val="hybridMultilevel"/>
    <w:tmpl w:val="D032C760"/>
    <w:lvl w:ilvl="0" w:tplc="240A000F">
      <w:start w:val="1"/>
      <w:numFmt w:val="decimal"/>
      <w:lvlText w:val="%1."/>
      <w:lvlJc w:val="left"/>
      <w:pPr>
        <w:ind w:left="360" w:hanging="36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6790024"/>
    <w:multiLevelType w:val="hybridMultilevel"/>
    <w:tmpl w:val="E3467230"/>
    <w:lvl w:ilvl="0" w:tplc="A296E580">
      <w:start w:val="1"/>
      <w:numFmt w:val="lowerLetter"/>
      <w:lvlText w:val="%1)"/>
      <w:lvlJc w:val="left"/>
      <w:pPr>
        <w:ind w:left="720" w:hanging="360"/>
      </w:pPr>
      <w:rPr>
        <w:rFonts w:eastAsiaTheme="minorHAnsi"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7CA87D69"/>
    <w:multiLevelType w:val="hybridMultilevel"/>
    <w:tmpl w:val="8D4E628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7CB21C7D"/>
    <w:multiLevelType w:val="hybridMultilevel"/>
    <w:tmpl w:val="4880C682"/>
    <w:lvl w:ilvl="0" w:tplc="8D768B8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9CF"/>
    <w:rsid w:val="00004674"/>
    <w:rsid w:val="00074AC4"/>
    <w:rsid w:val="000A1F9E"/>
    <w:rsid w:val="000D6373"/>
    <w:rsid w:val="00210573"/>
    <w:rsid w:val="002D6ED5"/>
    <w:rsid w:val="002F39CF"/>
    <w:rsid w:val="00442A9A"/>
    <w:rsid w:val="004461DC"/>
    <w:rsid w:val="005A45BD"/>
    <w:rsid w:val="00822454"/>
    <w:rsid w:val="00851534"/>
    <w:rsid w:val="009270BD"/>
    <w:rsid w:val="009D4778"/>
    <w:rsid w:val="00B719A0"/>
    <w:rsid w:val="00BA21DA"/>
    <w:rsid w:val="00C04FF7"/>
    <w:rsid w:val="00C77EF6"/>
    <w:rsid w:val="00DA2177"/>
    <w:rsid w:val="00F770C3"/>
    <w:rsid w:val="00FE0E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2F39CF"/>
    <w:pPr>
      <w:spacing w:after="0"/>
    </w:pPr>
    <w:rPr>
      <w:rFonts w:ascii="Arial" w:eastAsia="Arial" w:hAnsi="Arial" w:cs="Arial"/>
      <w:color w:val="000000"/>
      <w:lang w:val="es-ES" w:eastAsia="es-ES"/>
    </w:rPr>
  </w:style>
  <w:style w:type="paragraph" w:styleId="Prrafodelista">
    <w:name w:val="List Paragraph"/>
    <w:basedOn w:val="Normal"/>
    <w:uiPriority w:val="34"/>
    <w:qFormat/>
    <w:rsid w:val="002105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2F39CF"/>
    <w:pPr>
      <w:spacing w:after="0"/>
    </w:pPr>
    <w:rPr>
      <w:rFonts w:ascii="Arial" w:eastAsia="Arial" w:hAnsi="Arial" w:cs="Arial"/>
      <w:color w:val="000000"/>
      <w:lang w:val="es-ES" w:eastAsia="es-ES"/>
    </w:rPr>
  </w:style>
  <w:style w:type="paragraph" w:styleId="Prrafodelista">
    <w:name w:val="List Paragraph"/>
    <w:basedOn w:val="Normal"/>
    <w:uiPriority w:val="34"/>
    <w:qFormat/>
    <w:rsid w:val="00210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77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2A633-5111-472C-8E1B-2CE6D5B33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4</Pages>
  <Words>1467</Words>
  <Characters>8072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Universidad de los Andes</Company>
  <LinksUpToDate>false</LinksUpToDate>
  <CharactersWithSpaces>9520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Catalina Rodriguez Rodriguez</dc:creator>
  <cp:lastModifiedBy>Catalina Rodriguez Rodriguez </cp:lastModifiedBy>
  <cp:revision>13</cp:revision>
  <dcterms:created xsi:type="dcterms:W3CDTF">2015-04-20T13:47:00Z</dcterms:created>
  <dcterms:modified xsi:type="dcterms:W3CDTF">2015-04-20T21:29:00Z</dcterms:modified>
</cp:coreProperties>
</file>